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81445" w:rsidTr="00632059">
        <w:trPr>
          <w:trHeight w:val="9647"/>
        </w:trPr>
        <w:tc>
          <w:tcPr>
            <w:tcW w:w="9576" w:type="dxa"/>
          </w:tcPr>
          <w:p w:rsidR="00881445" w:rsidRDefault="00881445" w:rsidP="00632059">
            <w:pPr>
              <w:rPr>
                <w:rFonts w:ascii="Arial" w:hAnsi="Arial" w:cs="Arial"/>
                <w:sz w:val="16"/>
                <w:szCs w:val="16"/>
              </w:rPr>
            </w:pPr>
          </w:p>
          <w:p w:rsidR="00881445" w:rsidRDefault="00881445" w:rsidP="0063205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Thinking about Space….with Intention</w:t>
            </w:r>
          </w:p>
          <w:p w:rsidR="00881445" w:rsidRDefault="00881445" w:rsidP="0088144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B7D2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Exercise 1.</w:t>
            </w:r>
          </w:p>
          <w:p w:rsidR="00881445" w:rsidRDefault="00881445" w:rsidP="00632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Before you can approach the design of a space you need to determine for yourself</w:t>
            </w:r>
          </w:p>
          <w:p w:rsidR="00881445" w:rsidRDefault="00881445" w:rsidP="00632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primary objective of that space. The “why” that is its reason for being.</w:t>
            </w:r>
          </w:p>
          <w:p w:rsidR="00881445" w:rsidRDefault="00881445" w:rsidP="0063205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445" w:rsidRDefault="00881445" w:rsidP="00632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Consider the quotes about space below. Use the embedded concepts and others you might find meaningful in your own perspective as a starting point for philosophy of the space you intend to create. </w:t>
            </w:r>
          </w:p>
          <w:p w:rsidR="00881445" w:rsidRPr="00F9731E" w:rsidRDefault="00881445" w:rsidP="008814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DB7D2E">
              <w:rPr>
                <w:rFonts w:ascii="Arial" w:hAnsi="Arial" w:cs="Arial"/>
                <w:sz w:val="24"/>
                <w:szCs w:val="24"/>
              </w:rPr>
              <w:t>Every person needs a place that is furnished with hope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DB7D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Pr="00F9731E">
              <w:rPr>
                <w:rFonts w:ascii="Arial" w:hAnsi="Arial" w:cs="Arial"/>
                <w:sz w:val="24"/>
                <w:szCs w:val="24"/>
              </w:rPr>
              <w:t>Maya Angelou</w:t>
            </w:r>
          </w:p>
          <w:p w:rsidR="00881445" w:rsidRDefault="00881445" w:rsidP="00632059">
            <w:pPr>
              <w:rPr>
                <w:rFonts w:ascii="Arial" w:hAnsi="Arial" w:cs="Arial"/>
                <w:sz w:val="24"/>
                <w:szCs w:val="24"/>
              </w:rPr>
            </w:pPr>
            <w:r w:rsidRPr="00F973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881445" w:rsidRPr="00DB7D2E" w:rsidRDefault="00881445" w:rsidP="00881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“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More than the physical space, (the environment) includes the way time is structured and the roles we are expected to play. It conditions how we feel, think, and behave; and it dramatically affects the quality of our lives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”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881445" w:rsidRDefault="00881445" w:rsidP="006320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D2E"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 w:rsidRPr="00DB7D2E">
              <w:rPr>
                <w:rFonts w:ascii="Arial" w:hAnsi="Arial" w:cs="Arial"/>
                <w:sz w:val="24"/>
                <w:szCs w:val="24"/>
              </w:rPr>
              <w:t>Greenman</w:t>
            </w:r>
            <w:proofErr w:type="spellEnd"/>
          </w:p>
          <w:p w:rsidR="00881445" w:rsidRPr="00881445" w:rsidRDefault="00881445" w:rsidP="006320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1445" w:rsidRPr="00DB7D2E" w:rsidRDefault="00881445" w:rsidP="00881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“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First we shape our buildings. Thereafter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t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hey shape our lives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”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881445" w:rsidRDefault="00881445" w:rsidP="006320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D2E">
              <w:rPr>
                <w:rFonts w:ascii="Arial" w:hAnsi="Arial" w:cs="Arial"/>
                <w:sz w:val="24"/>
                <w:szCs w:val="24"/>
              </w:rPr>
              <w:t>Winston Churchill</w:t>
            </w:r>
          </w:p>
          <w:p w:rsidR="00881445" w:rsidRPr="00881445" w:rsidRDefault="00881445" w:rsidP="006320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1445" w:rsidRPr="00DB7D2E" w:rsidRDefault="00881445" w:rsidP="00881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“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Our thoughts as reflected in our designs,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which 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in turn shape children’s beliefs about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themselves and life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”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881445" w:rsidRPr="00881445" w:rsidRDefault="00881445" w:rsidP="008814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D2E">
              <w:rPr>
                <w:rFonts w:ascii="Arial" w:hAnsi="Arial" w:cs="Arial"/>
                <w:sz w:val="24"/>
                <w:szCs w:val="24"/>
              </w:rPr>
              <w:t>Anita Olds</w:t>
            </w:r>
          </w:p>
          <w:p w:rsidR="00881445" w:rsidRPr="00DB7D2E" w:rsidRDefault="00881445" w:rsidP="00881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“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The environment is the most visible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aspect of the work done in the schools by</w:t>
            </w:r>
          </w:p>
          <w:p w:rsidR="00881445" w:rsidRDefault="00881445" w:rsidP="00632059">
            <w:pPr>
              <w:ind w:hanging="1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</w:t>
            </w:r>
            <w:proofErr w:type="gramStart"/>
            <w:r w:rsidRPr="00DB7D2E">
              <w:rPr>
                <w:rFonts w:ascii="Arial" w:hAnsi="Arial" w:cs="Arial"/>
                <w:iCs/>
                <w:sz w:val="24"/>
                <w:szCs w:val="24"/>
              </w:rPr>
              <w:t>all</w:t>
            </w:r>
            <w:proofErr w:type="gramEnd"/>
            <w:r w:rsidRPr="00DB7D2E">
              <w:rPr>
                <w:rFonts w:ascii="Arial" w:hAnsi="Arial" w:cs="Arial"/>
                <w:iCs/>
                <w:sz w:val="24"/>
                <w:szCs w:val="24"/>
              </w:rPr>
              <w:t xml:space="preserve"> the protagonists. It conveys the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message that this is a place where adults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have thought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about the quality and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instructive power of space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”</w:t>
            </w:r>
            <w:r w:rsidRPr="00DB7D2E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881445" w:rsidRPr="00881445" w:rsidRDefault="00881445" w:rsidP="006320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F9731E">
              <w:rPr>
                <w:rFonts w:ascii="Arial" w:hAnsi="Arial" w:cs="Arial"/>
                <w:sz w:val="24"/>
                <w:szCs w:val="24"/>
              </w:rPr>
              <w:t>Lella</w:t>
            </w:r>
            <w:proofErr w:type="spellEnd"/>
            <w:r w:rsidRPr="00F973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31E">
              <w:rPr>
                <w:rFonts w:ascii="Arial" w:hAnsi="Arial" w:cs="Arial"/>
                <w:sz w:val="24"/>
                <w:szCs w:val="24"/>
              </w:rPr>
              <w:t>Gandini</w:t>
            </w:r>
            <w:proofErr w:type="spellEnd"/>
          </w:p>
          <w:p w:rsidR="00881445" w:rsidRPr="00881445" w:rsidRDefault="00881445" w:rsidP="0088144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81445" w:rsidRDefault="00881445" w:rsidP="00881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6F9">
              <w:rPr>
                <w:rFonts w:ascii="Arial" w:hAnsi="Arial" w:cs="Arial"/>
                <w:sz w:val="24"/>
                <w:szCs w:val="24"/>
              </w:rPr>
              <w:t>“Play…. is the free expression of what is in a child’s soul … play is not mere sport but full of meaning and import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866F9">
              <w:rPr>
                <w:rFonts w:ascii="Arial" w:hAnsi="Arial" w:cs="Arial"/>
                <w:sz w:val="24"/>
                <w:szCs w:val="24"/>
              </w:rPr>
              <w:t xml:space="preserve">” </w:t>
            </w:r>
          </w:p>
          <w:p w:rsidR="00881445" w:rsidRDefault="00881445" w:rsidP="006320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6F9">
              <w:rPr>
                <w:rFonts w:ascii="Arial" w:hAnsi="Arial" w:cs="Arial"/>
                <w:sz w:val="24"/>
                <w:szCs w:val="24"/>
              </w:rPr>
              <w:t>Friedrich Froebel</w:t>
            </w:r>
          </w:p>
          <w:p w:rsidR="00881445" w:rsidRPr="00881445" w:rsidRDefault="00881445" w:rsidP="00881445">
            <w:pPr>
              <w:pStyle w:val="ListParagraph"/>
              <w:spacing w:after="0" w:line="240" w:lineRule="auto"/>
              <w:ind w:left="6705"/>
              <w:rPr>
                <w:rFonts w:ascii="Arial" w:hAnsi="Arial" w:cs="Arial"/>
                <w:sz w:val="24"/>
                <w:szCs w:val="24"/>
              </w:rPr>
            </w:pPr>
          </w:p>
          <w:p w:rsidR="00881445" w:rsidRPr="00E866F9" w:rsidRDefault="00881445" w:rsidP="00632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6F9">
              <w:rPr>
                <w:rFonts w:ascii="Arial" w:hAnsi="Arial" w:cs="Arial"/>
                <w:sz w:val="18"/>
                <w:szCs w:val="18"/>
              </w:rPr>
              <w:t>Quotes from: Margie Carter; Making Your Environment “The Third Teacher”</w:t>
            </w:r>
          </w:p>
          <w:p w:rsidR="00881445" w:rsidRPr="00CC6D05" w:rsidRDefault="00881445" w:rsidP="006320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6F9">
              <w:rPr>
                <w:rFonts w:ascii="Arial" w:hAnsi="Arial" w:cs="Arial"/>
                <w:i/>
                <w:iCs/>
                <w:sz w:val="18"/>
                <w:szCs w:val="18"/>
              </w:rPr>
              <w:t>Exchange, The Early Leaders' Magazine      July/August 2007</w:t>
            </w:r>
          </w:p>
        </w:tc>
      </w:tr>
    </w:tbl>
    <w:p w:rsidR="00881445" w:rsidRPr="00C31DE1" w:rsidRDefault="00881445" w:rsidP="008814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45" w:rsidRPr="00E866F9" w:rsidRDefault="00881445" w:rsidP="008814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66F9">
        <w:rPr>
          <w:rFonts w:ascii="Arial" w:hAnsi="Arial" w:cs="Arial"/>
          <w:sz w:val="24"/>
          <w:szCs w:val="24"/>
        </w:rPr>
        <w:t xml:space="preserve">Write key words from the quotes that resonate most with you and your vision for your play therapy room and philosophy.  </w:t>
      </w:r>
    </w:p>
    <w:p w:rsidR="00F30F44" w:rsidRPr="00881445" w:rsidRDefault="00881445" w:rsidP="008814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866F9">
        <w:rPr>
          <w:rFonts w:ascii="Arial" w:hAnsi="Arial" w:cs="Arial"/>
          <w:sz w:val="24"/>
          <w:szCs w:val="24"/>
        </w:rPr>
        <w:t xml:space="preserve">Try to formulate a purpose statement for the play space you are creating. Keep it short one or two sentences.  Make sure it aligns with your vision and goals. </w:t>
      </w:r>
      <w:bookmarkStart w:id="0" w:name="_GoBack"/>
      <w:bookmarkEnd w:id="0"/>
    </w:p>
    <w:sectPr w:rsidR="00F30F44" w:rsidRPr="00881445" w:rsidSect="008814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16E"/>
    <w:multiLevelType w:val="hybridMultilevel"/>
    <w:tmpl w:val="FC6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37EE"/>
    <w:multiLevelType w:val="hybridMultilevel"/>
    <w:tmpl w:val="D4E6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5167"/>
    <w:multiLevelType w:val="hybridMultilevel"/>
    <w:tmpl w:val="7A9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B6815"/>
    <w:multiLevelType w:val="hybridMultilevel"/>
    <w:tmpl w:val="35789F06"/>
    <w:lvl w:ilvl="0" w:tplc="BE5ED71E">
      <w:numFmt w:val="bullet"/>
      <w:lvlText w:val="-"/>
      <w:lvlJc w:val="left"/>
      <w:pPr>
        <w:ind w:left="67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4">
    <w:nsid w:val="68154ADC"/>
    <w:multiLevelType w:val="hybridMultilevel"/>
    <w:tmpl w:val="F20EB5F4"/>
    <w:lvl w:ilvl="0" w:tplc="7CD0DF30">
      <w:numFmt w:val="bullet"/>
      <w:lvlText w:val="-"/>
      <w:lvlJc w:val="left"/>
      <w:pPr>
        <w:ind w:left="67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5">
    <w:nsid w:val="6B2E0F2D"/>
    <w:multiLevelType w:val="hybridMultilevel"/>
    <w:tmpl w:val="E20A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5"/>
    <w:rsid w:val="00881445"/>
    <w:rsid w:val="00F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44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4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2019-02-24T23:08:00Z</dcterms:created>
  <dcterms:modified xsi:type="dcterms:W3CDTF">2019-02-24T23:11:00Z</dcterms:modified>
</cp:coreProperties>
</file>